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39628" w14:textId="77777777" w:rsidR="003B4A52" w:rsidRPr="007C267C" w:rsidRDefault="004B3947" w:rsidP="00FF075B">
      <w:pPr>
        <w:spacing w:line="276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7C267C">
        <w:rPr>
          <w:rFonts w:ascii="Arial" w:hAnsi="Arial" w:cs="Arial"/>
          <w:sz w:val="24"/>
          <w:szCs w:val="24"/>
          <w:lang w:val="cs-CZ"/>
        </w:rPr>
        <w:t xml:space="preserve">V návaznosti na průvodní dopis si Vás dovolujeme požádat o vyjádření k následujícím </w:t>
      </w:r>
      <w:r w:rsidR="00B11AAD" w:rsidRPr="007C267C">
        <w:rPr>
          <w:rFonts w:ascii="Arial" w:hAnsi="Arial" w:cs="Arial"/>
          <w:sz w:val="24"/>
          <w:szCs w:val="24"/>
          <w:lang w:val="cs-CZ"/>
        </w:rPr>
        <w:t>tématům</w:t>
      </w:r>
      <w:r w:rsidR="00C569FE">
        <w:rPr>
          <w:rFonts w:ascii="Arial" w:hAnsi="Arial" w:cs="Arial"/>
          <w:sz w:val="24"/>
          <w:szCs w:val="24"/>
          <w:lang w:val="cs-CZ"/>
        </w:rPr>
        <w:t>.</w:t>
      </w:r>
    </w:p>
    <w:p w14:paraId="54B44A9B" w14:textId="77777777" w:rsidR="004C1710" w:rsidRDefault="004C1710" w:rsidP="00FF075B">
      <w:pPr>
        <w:spacing w:line="276" w:lineRule="auto"/>
        <w:jc w:val="both"/>
        <w:rPr>
          <w:rFonts w:ascii="Arial" w:hAnsi="Arial" w:cs="Arial"/>
          <w:b/>
          <w:sz w:val="24"/>
          <w:szCs w:val="24"/>
          <w:lang w:val="cs-CZ"/>
        </w:rPr>
      </w:pPr>
    </w:p>
    <w:p w14:paraId="239F007D" w14:textId="77777777" w:rsidR="0092580F" w:rsidRPr="007C267C" w:rsidRDefault="004C1710" w:rsidP="00FF075B">
      <w:pPr>
        <w:spacing w:line="276" w:lineRule="auto"/>
        <w:jc w:val="both"/>
        <w:rPr>
          <w:rFonts w:ascii="Arial" w:hAnsi="Arial" w:cs="Arial"/>
          <w:b/>
          <w:sz w:val="24"/>
          <w:szCs w:val="24"/>
          <w:lang w:val="cs-CZ"/>
        </w:rPr>
      </w:pPr>
      <w:r>
        <w:rPr>
          <w:rFonts w:ascii="Arial" w:hAnsi="Arial" w:cs="Arial"/>
          <w:b/>
          <w:sz w:val="24"/>
          <w:szCs w:val="24"/>
          <w:lang w:val="cs-CZ"/>
        </w:rPr>
        <w:t>Náklady spojené s podnikáním v oblasti provozování hazardních her</w:t>
      </w:r>
    </w:p>
    <w:p w14:paraId="25E28FA2" w14:textId="77777777" w:rsidR="004711B9" w:rsidRDefault="004C1710" w:rsidP="00FF075B">
      <w:pPr>
        <w:spacing w:line="276" w:lineRule="auto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bCs/>
          <w:sz w:val="24"/>
          <w:szCs w:val="24"/>
          <w:lang w:val="cs-CZ"/>
        </w:rPr>
        <w:t>Implementace n</w:t>
      </w:r>
      <w:r w:rsidR="009B5807" w:rsidRPr="007C267C">
        <w:rPr>
          <w:rFonts w:ascii="Arial" w:hAnsi="Arial" w:cs="Arial"/>
          <w:bCs/>
          <w:sz w:val="24"/>
          <w:szCs w:val="24"/>
          <w:lang w:val="cs-CZ"/>
        </w:rPr>
        <w:t xml:space="preserve">ové právní úpravy či její </w:t>
      </w:r>
      <w:r w:rsidR="009B5807" w:rsidRPr="00C569FE">
        <w:rPr>
          <w:rFonts w:ascii="Arial" w:hAnsi="Arial" w:cs="Arial"/>
          <w:bCs/>
          <w:sz w:val="24"/>
          <w:szCs w:val="24"/>
          <w:lang w:val="cs-CZ"/>
        </w:rPr>
        <w:t>změ</w:t>
      </w:r>
      <w:r w:rsidR="00517816" w:rsidRPr="00C569FE">
        <w:rPr>
          <w:rFonts w:ascii="Arial" w:hAnsi="Arial" w:cs="Arial"/>
          <w:bCs/>
          <w:sz w:val="24"/>
          <w:szCs w:val="24"/>
          <w:lang w:val="cs-CZ"/>
        </w:rPr>
        <w:t>na s sebou</w:t>
      </w:r>
      <w:r w:rsidR="00517816">
        <w:rPr>
          <w:rFonts w:ascii="Arial" w:hAnsi="Arial" w:cs="Arial"/>
          <w:bCs/>
          <w:sz w:val="24"/>
          <w:szCs w:val="24"/>
          <w:lang w:val="cs-CZ"/>
        </w:rPr>
        <w:t xml:space="preserve"> </w:t>
      </w:r>
      <w:r w:rsidR="00255A14">
        <w:rPr>
          <w:rFonts w:ascii="Arial" w:hAnsi="Arial" w:cs="Arial"/>
          <w:bCs/>
          <w:sz w:val="24"/>
          <w:szCs w:val="24"/>
          <w:lang w:val="cs-CZ"/>
        </w:rPr>
        <w:t>může přinášet pro podnikatele n</w:t>
      </w:r>
      <w:r w:rsidR="00517816">
        <w:rPr>
          <w:rFonts w:ascii="Arial" w:hAnsi="Arial" w:cs="Arial"/>
          <w:bCs/>
          <w:sz w:val="24"/>
          <w:szCs w:val="24"/>
          <w:lang w:val="cs-CZ"/>
        </w:rPr>
        <w:t>áklad</w:t>
      </w:r>
      <w:r w:rsidR="00255A14">
        <w:rPr>
          <w:rFonts w:ascii="Arial" w:hAnsi="Arial" w:cs="Arial"/>
          <w:bCs/>
          <w:sz w:val="24"/>
          <w:szCs w:val="24"/>
          <w:lang w:val="cs-CZ"/>
        </w:rPr>
        <w:t>y</w:t>
      </w:r>
      <w:r>
        <w:rPr>
          <w:rFonts w:ascii="Arial" w:hAnsi="Arial" w:cs="Arial"/>
          <w:bCs/>
          <w:sz w:val="24"/>
          <w:szCs w:val="24"/>
          <w:lang w:val="cs-CZ"/>
        </w:rPr>
        <w:t>, a to ať již finanční, personální nebo časové</w:t>
      </w:r>
      <w:r w:rsidR="009B5807" w:rsidRPr="007C267C">
        <w:rPr>
          <w:rFonts w:ascii="Arial" w:hAnsi="Arial" w:cs="Arial"/>
          <w:bCs/>
          <w:sz w:val="24"/>
          <w:szCs w:val="24"/>
          <w:lang w:val="cs-CZ"/>
        </w:rPr>
        <w:t xml:space="preserve">. </w:t>
      </w:r>
      <w:r w:rsidR="00255A14">
        <w:rPr>
          <w:rFonts w:ascii="Arial" w:hAnsi="Arial" w:cs="Arial"/>
          <w:bCs/>
          <w:sz w:val="24"/>
          <w:szCs w:val="24"/>
          <w:lang w:val="cs-CZ"/>
        </w:rPr>
        <w:t>V této souvislosti s</w:t>
      </w:r>
      <w:r>
        <w:rPr>
          <w:rFonts w:ascii="Arial" w:hAnsi="Arial" w:cs="Arial"/>
          <w:bCs/>
          <w:sz w:val="24"/>
          <w:szCs w:val="24"/>
          <w:lang w:val="cs-CZ"/>
        </w:rPr>
        <w:t>i</w:t>
      </w:r>
      <w:r w:rsidR="00255A14">
        <w:rPr>
          <w:rFonts w:ascii="Arial" w:hAnsi="Arial" w:cs="Arial"/>
          <w:bCs/>
          <w:sz w:val="24"/>
          <w:szCs w:val="24"/>
          <w:lang w:val="cs-CZ"/>
        </w:rPr>
        <w:t xml:space="preserve"> Vás dovolujeme požádat o vyjádření k těmto případným nákladům </w:t>
      </w:r>
      <w:r w:rsidR="00A269D1" w:rsidRPr="007C267C">
        <w:rPr>
          <w:rFonts w:ascii="Arial" w:hAnsi="Arial" w:cs="Arial"/>
          <w:bCs/>
          <w:sz w:val="24"/>
          <w:szCs w:val="24"/>
          <w:lang w:val="cs-CZ"/>
        </w:rPr>
        <w:t>na pl</w:t>
      </w:r>
      <w:r w:rsidR="00517816">
        <w:rPr>
          <w:rFonts w:ascii="Arial" w:hAnsi="Arial" w:cs="Arial"/>
          <w:bCs/>
          <w:sz w:val="24"/>
          <w:szCs w:val="24"/>
          <w:lang w:val="cs-CZ"/>
        </w:rPr>
        <w:t>nění povinností vyplývajících z </w:t>
      </w:r>
      <w:r w:rsidR="00A269D1" w:rsidRPr="007C267C">
        <w:rPr>
          <w:rFonts w:ascii="Arial" w:hAnsi="Arial" w:cs="Arial"/>
          <w:bCs/>
          <w:sz w:val="24"/>
          <w:szCs w:val="24"/>
          <w:lang w:val="cs-CZ"/>
        </w:rPr>
        <w:t>regulace</w:t>
      </w:r>
      <w:r w:rsidR="00255A14">
        <w:rPr>
          <w:rFonts w:ascii="Arial" w:hAnsi="Arial" w:cs="Arial"/>
          <w:bCs/>
          <w:sz w:val="24"/>
          <w:szCs w:val="24"/>
          <w:lang w:val="cs-CZ"/>
        </w:rPr>
        <w:t xml:space="preserve"> </w:t>
      </w:r>
      <w:r>
        <w:rPr>
          <w:rFonts w:ascii="Arial" w:hAnsi="Arial" w:cs="Arial"/>
          <w:bCs/>
          <w:sz w:val="24"/>
          <w:szCs w:val="24"/>
          <w:lang w:val="cs-CZ"/>
        </w:rPr>
        <w:t xml:space="preserve">v oblasti provozování hazardních her </w:t>
      </w:r>
      <w:r w:rsidR="00255A14">
        <w:rPr>
          <w:rFonts w:ascii="Arial" w:hAnsi="Arial" w:cs="Arial"/>
          <w:bCs/>
          <w:sz w:val="24"/>
          <w:szCs w:val="24"/>
          <w:lang w:val="cs-CZ"/>
        </w:rPr>
        <w:t>a jejích změn</w:t>
      </w:r>
      <w:r w:rsidR="009B5807" w:rsidRPr="007C267C">
        <w:rPr>
          <w:rFonts w:ascii="Arial" w:hAnsi="Arial" w:cs="Arial"/>
          <w:bCs/>
          <w:sz w:val="24"/>
          <w:szCs w:val="24"/>
          <w:lang w:val="cs-CZ"/>
        </w:rPr>
        <w:t xml:space="preserve">, </w:t>
      </w:r>
      <w:r w:rsidR="00044ED1">
        <w:rPr>
          <w:rFonts w:ascii="Arial" w:hAnsi="Arial" w:cs="Arial"/>
          <w:bCs/>
          <w:sz w:val="24"/>
          <w:szCs w:val="24"/>
          <w:lang w:val="cs-CZ"/>
        </w:rPr>
        <w:t>tedy tzv. </w:t>
      </w:r>
      <w:proofErr w:type="spellStart"/>
      <w:r w:rsidR="009B5807" w:rsidRPr="007C267C">
        <w:rPr>
          <w:rFonts w:ascii="Arial" w:hAnsi="Arial" w:cs="Arial"/>
          <w:bCs/>
          <w:sz w:val="24"/>
          <w:szCs w:val="24"/>
          <w:lang w:val="cs-CZ"/>
        </w:rPr>
        <w:t>c</w:t>
      </w:r>
      <w:r w:rsidR="00A269D1" w:rsidRPr="007C267C">
        <w:rPr>
          <w:rFonts w:ascii="Arial" w:hAnsi="Arial" w:cs="Arial"/>
          <w:iCs/>
          <w:sz w:val="24"/>
          <w:szCs w:val="24"/>
          <w:lang w:val="cs-CZ"/>
        </w:rPr>
        <w:t>ompliance</w:t>
      </w:r>
      <w:proofErr w:type="spellEnd"/>
      <w:r w:rsidR="00A269D1" w:rsidRPr="007C267C">
        <w:rPr>
          <w:rFonts w:ascii="Arial" w:hAnsi="Arial" w:cs="Arial"/>
          <w:iCs/>
          <w:sz w:val="24"/>
          <w:szCs w:val="24"/>
          <w:lang w:val="cs-CZ"/>
        </w:rPr>
        <w:t xml:space="preserve"> </w:t>
      </w:r>
      <w:proofErr w:type="spellStart"/>
      <w:r w:rsidR="00A269D1" w:rsidRPr="007C267C">
        <w:rPr>
          <w:rFonts w:ascii="Arial" w:hAnsi="Arial" w:cs="Arial"/>
          <w:iCs/>
          <w:sz w:val="24"/>
          <w:szCs w:val="24"/>
          <w:lang w:val="cs-CZ"/>
        </w:rPr>
        <w:t>costs</w:t>
      </w:r>
      <w:proofErr w:type="spellEnd"/>
      <w:r w:rsidR="00AC77BF" w:rsidRPr="007C267C">
        <w:rPr>
          <w:rFonts w:ascii="Arial" w:hAnsi="Arial" w:cs="Arial"/>
          <w:iCs/>
          <w:sz w:val="24"/>
          <w:szCs w:val="24"/>
          <w:lang w:val="cs-CZ"/>
        </w:rPr>
        <w:t>.</w:t>
      </w:r>
      <w:r w:rsidR="00D20139" w:rsidRPr="007C267C">
        <w:rPr>
          <w:rFonts w:ascii="Arial" w:hAnsi="Arial" w:cs="Arial"/>
          <w:bCs/>
          <w:sz w:val="24"/>
          <w:szCs w:val="24"/>
          <w:lang w:val="cs-CZ"/>
        </w:rPr>
        <w:t xml:space="preserve"> </w:t>
      </w:r>
      <w:r w:rsidR="00120327">
        <w:rPr>
          <w:rFonts w:ascii="Arial" w:hAnsi="Arial" w:cs="Arial"/>
          <w:sz w:val="24"/>
          <w:szCs w:val="24"/>
          <w:lang w:val="cs-CZ"/>
        </w:rPr>
        <w:t>Dále p</w:t>
      </w:r>
      <w:r w:rsidR="00255A14" w:rsidRPr="005116BD">
        <w:rPr>
          <w:rFonts w:ascii="Arial" w:hAnsi="Arial" w:cs="Arial"/>
          <w:sz w:val="24"/>
          <w:szCs w:val="24"/>
          <w:lang w:val="cs-CZ"/>
        </w:rPr>
        <w:t>rosím</w:t>
      </w:r>
      <w:r w:rsidR="00120327">
        <w:rPr>
          <w:rFonts w:ascii="Arial" w:hAnsi="Arial" w:cs="Arial"/>
          <w:sz w:val="24"/>
          <w:szCs w:val="24"/>
          <w:lang w:val="cs-CZ"/>
        </w:rPr>
        <w:t>e</w:t>
      </w:r>
      <w:r w:rsidR="00255A14" w:rsidRPr="005116BD">
        <w:rPr>
          <w:rFonts w:ascii="Arial" w:hAnsi="Arial" w:cs="Arial"/>
          <w:sz w:val="24"/>
          <w:szCs w:val="24"/>
          <w:lang w:val="cs-CZ"/>
        </w:rPr>
        <w:t xml:space="preserve"> </w:t>
      </w:r>
      <w:r w:rsidR="00120327">
        <w:rPr>
          <w:rFonts w:ascii="Arial" w:hAnsi="Arial" w:cs="Arial"/>
          <w:sz w:val="24"/>
          <w:szCs w:val="24"/>
          <w:lang w:val="cs-CZ"/>
        </w:rPr>
        <w:t>o Váš názor, zda, popř. jakým způsobem</w:t>
      </w:r>
      <w:r w:rsidR="00255A14" w:rsidRPr="005116BD">
        <w:rPr>
          <w:rFonts w:ascii="Arial" w:hAnsi="Arial" w:cs="Arial"/>
          <w:sz w:val="24"/>
          <w:szCs w:val="24"/>
          <w:lang w:val="cs-CZ"/>
        </w:rPr>
        <w:t xml:space="preserve"> </w:t>
      </w:r>
      <w:r w:rsidR="00120327">
        <w:rPr>
          <w:rFonts w:ascii="Arial" w:hAnsi="Arial" w:cs="Arial"/>
          <w:sz w:val="24"/>
          <w:szCs w:val="24"/>
          <w:lang w:val="cs-CZ"/>
        </w:rPr>
        <w:t>by bylo</w:t>
      </w:r>
      <w:r w:rsidR="00885CAA" w:rsidRPr="005116BD">
        <w:rPr>
          <w:rFonts w:ascii="Arial" w:hAnsi="Arial" w:cs="Arial"/>
          <w:sz w:val="24"/>
          <w:szCs w:val="24"/>
          <w:lang w:val="cs-CZ"/>
        </w:rPr>
        <w:t xml:space="preserve"> </w:t>
      </w:r>
      <w:r w:rsidR="005116BD" w:rsidRPr="005116BD">
        <w:rPr>
          <w:rFonts w:ascii="Arial" w:hAnsi="Arial" w:cs="Arial"/>
          <w:sz w:val="24"/>
          <w:szCs w:val="24"/>
          <w:lang w:val="cs-CZ"/>
        </w:rPr>
        <w:t>tyto</w:t>
      </w:r>
      <w:r w:rsidR="00C52295" w:rsidRPr="005116BD">
        <w:rPr>
          <w:rFonts w:ascii="Arial" w:hAnsi="Arial" w:cs="Arial"/>
          <w:sz w:val="24"/>
          <w:szCs w:val="24"/>
          <w:lang w:val="cs-CZ"/>
        </w:rPr>
        <w:t xml:space="preserve"> náklady</w:t>
      </w:r>
      <w:r w:rsidR="003E194A" w:rsidRPr="005116BD">
        <w:rPr>
          <w:rFonts w:ascii="Arial" w:hAnsi="Arial" w:cs="Arial"/>
          <w:sz w:val="24"/>
          <w:szCs w:val="24"/>
          <w:lang w:val="cs-CZ"/>
        </w:rPr>
        <w:t xml:space="preserve"> </w:t>
      </w:r>
      <w:r w:rsidR="00120327">
        <w:rPr>
          <w:rFonts w:ascii="Arial" w:hAnsi="Arial" w:cs="Arial"/>
          <w:sz w:val="24"/>
          <w:szCs w:val="24"/>
          <w:lang w:val="cs-CZ"/>
        </w:rPr>
        <w:t xml:space="preserve">možné </w:t>
      </w:r>
      <w:r w:rsidR="003E194A" w:rsidRPr="005116BD">
        <w:rPr>
          <w:rFonts w:ascii="Arial" w:hAnsi="Arial" w:cs="Arial"/>
          <w:sz w:val="24"/>
          <w:szCs w:val="24"/>
          <w:lang w:val="cs-CZ"/>
        </w:rPr>
        <w:t xml:space="preserve">minimalizovat. </w:t>
      </w:r>
    </w:p>
    <w:p w14:paraId="7FACF39E" w14:textId="77777777" w:rsidR="004711B9" w:rsidRDefault="004711B9" w:rsidP="004711B9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lang w:val="cs-CZ"/>
        </w:rPr>
      </w:pPr>
    </w:p>
    <w:p w14:paraId="290AF653" w14:textId="77777777" w:rsidR="00120327" w:rsidRDefault="004C1710" w:rsidP="00FF075B">
      <w:pPr>
        <w:spacing w:line="276" w:lineRule="auto"/>
        <w:jc w:val="both"/>
        <w:rPr>
          <w:rFonts w:ascii="Arial" w:hAnsi="Arial" w:cs="Arial"/>
          <w:b/>
          <w:sz w:val="24"/>
          <w:szCs w:val="24"/>
          <w:lang w:val="cs-CZ"/>
        </w:rPr>
      </w:pPr>
      <w:r>
        <w:rPr>
          <w:rFonts w:ascii="Arial" w:hAnsi="Arial" w:cs="Arial"/>
          <w:b/>
          <w:sz w:val="24"/>
          <w:szCs w:val="24"/>
          <w:lang w:val="cs-CZ"/>
        </w:rPr>
        <w:t>Provozování hazardních her subjekty disponujícími základním povolením v</w:t>
      </w:r>
      <w:r w:rsidR="00120327">
        <w:rPr>
          <w:rFonts w:ascii="Arial" w:hAnsi="Arial" w:cs="Arial"/>
          <w:b/>
          <w:sz w:val="24"/>
          <w:szCs w:val="24"/>
          <w:lang w:val="cs-CZ"/>
        </w:rPr>
        <w:t> </w:t>
      </w:r>
      <w:r>
        <w:rPr>
          <w:rFonts w:ascii="Arial" w:hAnsi="Arial" w:cs="Arial"/>
          <w:b/>
          <w:sz w:val="24"/>
          <w:szCs w:val="24"/>
          <w:lang w:val="cs-CZ"/>
        </w:rPr>
        <w:t>zahraničí</w:t>
      </w:r>
    </w:p>
    <w:p w14:paraId="2498A6CB" w14:textId="77777777" w:rsidR="00E55EF5" w:rsidRDefault="00120327" w:rsidP="00FF075B">
      <w:pPr>
        <w:spacing w:line="276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EB22C5">
        <w:rPr>
          <w:rFonts w:ascii="Arial" w:hAnsi="Arial" w:cs="Arial"/>
          <w:sz w:val="24"/>
          <w:szCs w:val="24"/>
          <w:lang w:val="cs-CZ"/>
        </w:rPr>
        <w:t>Dle informac</w:t>
      </w:r>
      <w:r w:rsidR="00E55EF5" w:rsidRPr="00EB22C5">
        <w:rPr>
          <w:rFonts w:ascii="Arial" w:hAnsi="Arial" w:cs="Arial"/>
          <w:sz w:val="24"/>
          <w:szCs w:val="24"/>
          <w:lang w:val="cs-CZ"/>
        </w:rPr>
        <w:t>í Ministerstva financí někteří z</w:t>
      </w:r>
      <w:r w:rsidRPr="00EB22C5">
        <w:rPr>
          <w:rFonts w:ascii="Arial" w:hAnsi="Arial" w:cs="Arial"/>
          <w:sz w:val="24"/>
          <w:szCs w:val="24"/>
          <w:lang w:val="cs-CZ"/>
        </w:rPr>
        <w:t xml:space="preserve">e subjektů provozujících hazardní hry na území </w:t>
      </w:r>
      <w:r w:rsidR="00E55EF5" w:rsidRPr="00EB22C5">
        <w:rPr>
          <w:rFonts w:ascii="Arial" w:hAnsi="Arial" w:cs="Arial"/>
          <w:sz w:val="24"/>
          <w:szCs w:val="24"/>
          <w:lang w:val="cs-CZ"/>
        </w:rPr>
        <w:t>České republiky provozují</w:t>
      </w:r>
      <w:r w:rsidR="00851811" w:rsidRPr="00EB22C5">
        <w:rPr>
          <w:rFonts w:ascii="Arial" w:hAnsi="Arial" w:cs="Arial"/>
          <w:sz w:val="24"/>
          <w:szCs w:val="24"/>
          <w:lang w:val="cs-CZ"/>
        </w:rPr>
        <w:t>, popř. mají zájem provozovat hazardní hry</w:t>
      </w:r>
      <w:r w:rsidRPr="00EB22C5">
        <w:rPr>
          <w:rFonts w:ascii="Arial" w:hAnsi="Arial" w:cs="Arial"/>
          <w:sz w:val="24"/>
          <w:szCs w:val="24"/>
          <w:lang w:val="cs-CZ"/>
        </w:rPr>
        <w:t xml:space="preserve"> v zahraničí. V této souvislosti bychom Vás rádi požá</w:t>
      </w:r>
      <w:r w:rsidR="00BB1928" w:rsidRPr="00EB22C5">
        <w:rPr>
          <w:rFonts w:ascii="Arial" w:hAnsi="Arial" w:cs="Arial"/>
          <w:sz w:val="24"/>
          <w:szCs w:val="24"/>
          <w:lang w:val="cs-CZ"/>
        </w:rPr>
        <w:t xml:space="preserve">dali o vyjádření, zda vnímáte jakékoli překážky, které Vám brání </w:t>
      </w:r>
      <w:r w:rsidR="00E55EF5">
        <w:rPr>
          <w:rFonts w:ascii="Arial" w:hAnsi="Arial" w:cs="Arial"/>
          <w:sz w:val="24"/>
          <w:szCs w:val="24"/>
          <w:lang w:val="cs-CZ"/>
        </w:rPr>
        <w:t xml:space="preserve">ve vstupu na zahraniční trh, zejména pak překážky, na které by mohla mít vliv činnost Ministerstva financí. </w:t>
      </w:r>
    </w:p>
    <w:p w14:paraId="0F438F05" w14:textId="77777777" w:rsidR="0073460D" w:rsidRPr="00EB22C5" w:rsidRDefault="00E55EF5" w:rsidP="00FF075B">
      <w:pPr>
        <w:spacing w:line="276" w:lineRule="auto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 xml:space="preserve">Dále bychom Vás rádi požádali o vyjádření, jaká je dle Vašeho názoru konkurenceschopnost provozovatelů </w:t>
      </w:r>
      <w:r w:rsidR="00851811" w:rsidRPr="00543429">
        <w:rPr>
          <w:rFonts w:ascii="Arial" w:hAnsi="Arial" w:cs="Arial"/>
          <w:sz w:val="24"/>
          <w:szCs w:val="24"/>
          <w:lang w:val="cs-CZ"/>
        </w:rPr>
        <w:t>provozujících hazardní hry na území České republiky</w:t>
      </w:r>
      <w:r w:rsidR="00EB22C5">
        <w:rPr>
          <w:rFonts w:ascii="Arial" w:hAnsi="Arial" w:cs="Arial"/>
          <w:sz w:val="24"/>
          <w:szCs w:val="24"/>
          <w:lang w:val="cs-CZ"/>
        </w:rPr>
        <w:t xml:space="preserve"> v zahraničí</w:t>
      </w:r>
      <w:r>
        <w:rPr>
          <w:rFonts w:ascii="Arial" w:hAnsi="Arial" w:cs="Arial"/>
          <w:sz w:val="24"/>
          <w:szCs w:val="24"/>
          <w:lang w:val="cs-CZ"/>
        </w:rPr>
        <w:t xml:space="preserve">, popř. zda </w:t>
      </w:r>
      <w:r w:rsidR="00EB22C5">
        <w:rPr>
          <w:rFonts w:ascii="Arial" w:hAnsi="Arial" w:cs="Arial"/>
          <w:sz w:val="24"/>
          <w:szCs w:val="24"/>
          <w:lang w:val="cs-CZ"/>
        </w:rPr>
        <w:t>jste se setkali s jakoukoli formou znevýhodňování.</w:t>
      </w:r>
    </w:p>
    <w:p w14:paraId="2DD25B0E" w14:textId="77777777" w:rsidR="00C52295" w:rsidRDefault="00C52295" w:rsidP="00FF075B">
      <w:pPr>
        <w:pStyle w:val="Odstavecseseznamem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9FBF050" w14:textId="77777777" w:rsidR="00AC77BF" w:rsidRPr="007C267C" w:rsidRDefault="004C1710" w:rsidP="00FF075B">
      <w:pPr>
        <w:spacing w:line="276" w:lineRule="auto"/>
        <w:jc w:val="both"/>
        <w:rPr>
          <w:rFonts w:ascii="Arial" w:hAnsi="Arial" w:cs="Arial"/>
          <w:b/>
          <w:sz w:val="24"/>
          <w:szCs w:val="24"/>
          <w:lang w:val="cs-CZ"/>
        </w:rPr>
      </w:pPr>
      <w:r>
        <w:rPr>
          <w:rFonts w:ascii="Arial" w:hAnsi="Arial" w:cs="Arial"/>
          <w:b/>
          <w:sz w:val="24"/>
          <w:szCs w:val="24"/>
          <w:lang w:val="cs-CZ"/>
        </w:rPr>
        <w:t>Z</w:t>
      </w:r>
      <w:r w:rsidR="00AC77BF" w:rsidRPr="007C267C">
        <w:rPr>
          <w:rFonts w:ascii="Arial" w:hAnsi="Arial" w:cs="Arial"/>
          <w:b/>
          <w:sz w:val="24"/>
          <w:szCs w:val="24"/>
          <w:lang w:val="cs-CZ"/>
        </w:rPr>
        <w:t>danění hazardních her</w:t>
      </w:r>
    </w:p>
    <w:p w14:paraId="513F3129" w14:textId="77777777" w:rsidR="00AC77BF" w:rsidRPr="007C267C" w:rsidRDefault="00AC77BF" w:rsidP="004711B9">
      <w:pPr>
        <w:spacing w:after="0" w:line="276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7C267C">
        <w:rPr>
          <w:rFonts w:ascii="Arial" w:hAnsi="Arial" w:cs="Arial"/>
          <w:sz w:val="24"/>
          <w:szCs w:val="24"/>
          <w:lang w:val="cs-CZ"/>
        </w:rPr>
        <w:t>Velmi často jsou diskutovány daňové sazby pro jednotlivé druhy hazardních her, a to jak z pohledu jejich rizikovosti tak, jak byla dosud posouzena, tak i z pohledu jejich ziskovosti. Prosíme o vyjádření, zda se současným daňovým zatížením souhlasíte (jak ve smyslu výše</w:t>
      </w:r>
      <w:r w:rsidR="00EB22C5">
        <w:rPr>
          <w:rFonts w:ascii="Arial" w:hAnsi="Arial" w:cs="Arial"/>
          <w:sz w:val="24"/>
          <w:szCs w:val="24"/>
          <w:lang w:val="cs-CZ"/>
        </w:rPr>
        <w:t xml:space="preserve"> sazeb</w:t>
      </w:r>
      <w:r w:rsidRPr="007C267C">
        <w:rPr>
          <w:rFonts w:ascii="Arial" w:hAnsi="Arial" w:cs="Arial"/>
          <w:sz w:val="24"/>
          <w:szCs w:val="24"/>
          <w:lang w:val="cs-CZ"/>
        </w:rPr>
        <w:t xml:space="preserve">, tak i důvodů, které jsou pro rozlišení sazeb uváděny), popř. zda se domníváte, že některé důležité skutečnosti jsou při projednávání zdanění v této oblasti pomíjeny. </w:t>
      </w:r>
    </w:p>
    <w:p w14:paraId="004DD4BB" w14:textId="77777777" w:rsidR="00517816" w:rsidRDefault="00517816" w:rsidP="00FF075B">
      <w:pPr>
        <w:spacing w:line="276" w:lineRule="auto"/>
        <w:jc w:val="both"/>
        <w:rPr>
          <w:rFonts w:ascii="Arial" w:hAnsi="Arial" w:cs="Arial"/>
          <w:b/>
          <w:sz w:val="24"/>
          <w:szCs w:val="24"/>
          <w:highlight w:val="yellow"/>
          <w:lang w:val="cs-CZ"/>
        </w:rPr>
      </w:pPr>
    </w:p>
    <w:p w14:paraId="44E6AD73" w14:textId="77777777" w:rsidR="00312AE9" w:rsidRPr="007C267C" w:rsidRDefault="004C1710" w:rsidP="00FF075B">
      <w:pPr>
        <w:spacing w:line="276" w:lineRule="auto"/>
        <w:jc w:val="both"/>
        <w:rPr>
          <w:rFonts w:ascii="Arial" w:hAnsi="Arial" w:cs="Arial"/>
          <w:b/>
          <w:sz w:val="24"/>
          <w:szCs w:val="24"/>
          <w:lang w:val="cs-CZ"/>
        </w:rPr>
      </w:pPr>
      <w:r>
        <w:rPr>
          <w:rFonts w:ascii="Arial" w:hAnsi="Arial" w:cs="Arial"/>
          <w:b/>
          <w:sz w:val="24"/>
          <w:szCs w:val="24"/>
          <w:lang w:val="cs-CZ"/>
        </w:rPr>
        <w:t>P</w:t>
      </w:r>
      <w:r w:rsidR="009D651A" w:rsidRPr="007C267C">
        <w:rPr>
          <w:rFonts w:ascii="Arial" w:hAnsi="Arial" w:cs="Arial"/>
          <w:b/>
          <w:sz w:val="24"/>
          <w:szCs w:val="24"/>
          <w:lang w:val="cs-CZ"/>
        </w:rPr>
        <w:t>ozitivní</w:t>
      </w:r>
      <w:r w:rsidR="00312AE9" w:rsidRPr="007C267C">
        <w:rPr>
          <w:rFonts w:ascii="Arial" w:hAnsi="Arial" w:cs="Arial"/>
          <w:b/>
          <w:sz w:val="24"/>
          <w:szCs w:val="24"/>
          <w:lang w:val="cs-CZ"/>
        </w:rPr>
        <w:t xml:space="preserve"> dopad</w:t>
      </w:r>
      <w:r>
        <w:rPr>
          <w:rFonts w:ascii="Arial" w:hAnsi="Arial" w:cs="Arial"/>
          <w:b/>
          <w:sz w:val="24"/>
          <w:szCs w:val="24"/>
          <w:lang w:val="cs-CZ"/>
        </w:rPr>
        <w:t>y</w:t>
      </w:r>
      <w:r w:rsidR="00312AE9" w:rsidRPr="007C267C">
        <w:rPr>
          <w:rFonts w:ascii="Arial" w:hAnsi="Arial" w:cs="Arial"/>
          <w:b/>
          <w:sz w:val="24"/>
          <w:szCs w:val="24"/>
          <w:lang w:val="cs-CZ"/>
        </w:rPr>
        <w:t xml:space="preserve"> hazardního hraní</w:t>
      </w:r>
    </w:p>
    <w:p w14:paraId="6098F25D" w14:textId="77777777" w:rsidR="0092580F" w:rsidRPr="007C267C" w:rsidRDefault="00312AE9" w:rsidP="00B75686">
      <w:pPr>
        <w:spacing w:line="276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7C267C">
        <w:rPr>
          <w:rFonts w:ascii="Arial" w:hAnsi="Arial" w:cs="Arial"/>
          <w:sz w:val="24"/>
          <w:szCs w:val="24"/>
          <w:lang w:val="cs-CZ"/>
        </w:rPr>
        <w:t>V rámci účasti na hazardních hrách jsou v naprosté většině diskutovány negativní dopady účasti na hazardních hrách</w:t>
      </w:r>
      <w:r w:rsidR="00EB22C5">
        <w:rPr>
          <w:rFonts w:ascii="Arial" w:hAnsi="Arial" w:cs="Arial"/>
          <w:sz w:val="24"/>
          <w:szCs w:val="24"/>
          <w:lang w:val="cs-CZ"/>
        </w:rPr>
        <w:t xml:space="preserve"> jak na samotného účastníka hazardní hry, tak i na jeho širší okolí</w:t>
      </w:r>
      <w:r w:rsidR="003E194A">
        <w:rPr>
          <w:rFonts w:ascii="Arial" w:hAnsi="Arial" w:cs="Arial"/>
          <w:sz w:val="24"/>
          <w:szCs w:val="24"/>
          <w:lang w:val="cs-CZ"/>
        </w:rPr>
        <w:t xml:space="preserve">. </w:t>
      </w:r>
      <w:r w:rsidR="0030218A" w:rsidRPr="007C267C">
        <w:rPr>
          <w:rFonts w:ascii="Arial" w:hAnsi="Arial" w:cs="Arial"/>
          <w:sz w:val="24"/>
          <w:szCs w:val="24"/>
          <w:lang w:val="cs-CZ"/>
        </w:rPr>
        <w:t>Prosíme o vyjádření, zda</w:t>
      </w:r>
      <w:r w:rsidR="008F0068" w:rsidRPr="007C267C">
        <w:rPr>
          <w:rFonts w:ascii="Arial" w:hAnsi="Arial" w:cs="Arial"/>
          <w:sz w:val="24"/>
          <w:szCs w:val="24"/>
          <w:lang w:val="cs-CZ"/>
        </w:rPr>
        <w:t xml:space="preserve"> účast na hazardních hrách může mít </w:t>
      </w:r>
      <w:r w:rsidR="0030218A" w:rsidRPr="007C267C">
        <w:rPr>
          <w:rFonts w:ascii="Arial" w:hAnsi="Arial" w:cs="Arial"/>
          <w:sz w:val="24"/>
          <w:szCs w:val="24"/>
          <w:lang w:val="cs-CZ"/>
        </w:rPr>
        <w:t xml:space="preserve">dle Vašeho názoru </w:t>
      </w:r>
      <w:r w:rsidR="008F0068" w:rsidRPr="007C267C">
        <w:rPr>
          <w:rFonts w:ascii="Arial" w:hAnsi="Arial" w:cs="Arial"/>
          <w:sz w:val="24"/>
          <w:szCs w:val="24"/>
          <w:lang w:val="cs-CZ"/>
        </w:rPr>
        <w:t>jakékoli pozitivní dopady</w:t>
      </w:r>
      <w:r w:rsidR="00517816">
        <w:rPr>
          <w:rFonts w:ascii="Arial" w:hAnsi="Arial" w:cs="Arial"/>
          <w:sz w:val="24"/>
          <w:szCs w:val="24"/>
          <w:lang w:val="cs-CZ"/>
        </w:rPr>
        <w:t xml:space="preserve">, a to </w:t>
      </w:r>
      <w:r w:rsidR="00EB22C5">
        <w:rPr>
          <w:rFonts w:ascii="Arial" w:hAnsi="Arial" w:cs="Arial"/>
          <w:sz w:val="24"/>
          <w:szCs w:val="24"/>
          <w:lang w:val="cs-CZ"/>
        </w:rPr>
        <w:t xml:space="preserve">opět </w:t>
      </w:r>
      <w:r w:rsidR="00517816">
        <w:rPr>
          <w:rFonts w:ascii="Arial" w:hAnsi="Arial" w:cs="Arial"/>
          <w:sz w:val="24"/>
          <w:szCs w:val="24"/>
          <w:lang w:val="cs-CZ"/>
        </w:rPr>
        <w:t>jak na samotného hráče, tak i na celou společnost</w:t>
      </w:r>
      <w:r w:rsidR="00EB22C5">
        <w:rPr>
          <w:rFonts w:ascii="Arial" w:hAnsi="Arial" w:cs="Arial"/>
          <w:sz w:val="24"/>
          <w:szCs w:val="24"/>
          <w:lang w:val="cs-CZ"/>
        </w:rPr>
        <w:t>.</w:t>
      </w:r>
      <w:r w:rsidR="00517816">
        <w:rPr>
          <w:rFonts w:ascii="Arial" w:hAnsi="Arial" w:cs="Arial"/>
          <w:sz w:val="24"/>
          <w:szCs w:val="24"/>
          <w:lang w:val="cs-CZ"/>
        </w:rPr>
        <w:t xml:space="preserve"> </w:t>
      </w:r>
      <w:r w:rsidR="00BE313E" w:rsidRPr="007C267C">
        <w:rPr>
          <w:rFonts w:ascii="Arial" w:hAnsi="Arial" w:cs="Arial"/>
          <w:sz w:val="24"/>
          <w:szCs w:val="24"/>
          <w:lang w:val="cs-CZ"/>
        </w:rPr>
        <w:t xml:space="preserve">Pokud se </w:t>
      </w:r>
      <w:r w:rsidR="00EB22C5">
        <w:rPr>
          <w:rFonts w:ascii="Arial" w:hAnsi="Arial" w:cs="Arial"/>
          <w:sz w:val="24"/>
          <w:szCs w:val="24"/>
          <w:lang w:val="cs-CZ"/>
        </w:rPr>
        <w:t xml:space="preserve">domníváte, že různé druhy hazardních her (popř. způsoby provozování) mají </w:t>
      </w:r>
      <w:r w:rsidR="00BE313E" w:rsidRPr="007C267C">
        <w:rPr>
          <w:rFonts w:ascii="Arial" w:hAnsi="Arial" w:cs="Arial"/>
          <w:sz w:val="24"/>
          <w:szCs w:val="24"/>
          <w:lang w:val="cs-CZ"/>
        </w:rPr>
        <w:t>odlišné pozitivní dopady, prosíme</w:t>
      </w:r>
      <w:r w:rsidR="000C7ABC" w:rsidRPr="007C267C">
        <w:rPr>
          <w:rFonts w:ascii="Arial" w:hAnsi="Arial" w:cs="Arial"/>
          <w:sz w:val="24"/>
          <w:szCs w:val="24"/>
          <w:lang w:val="cs-CZ"/>
        </w:rPr>
        <w:t>,</w:t>
      </w:r>
      <w:r w:rsidR="00BE313E" w:rsidRPr="007C267C">
        <w:rPr>
          <w:rFonts w:ascii="Arial" w:hAnsi="Arial" w:cs="Arial"/>
          <w:sz w:val="24"/>
          <w:szCs w:val="24"/>
          <w:lang w:val="cs-CZ"/>
        </w:rPr>
        <w:t xml:space="preserve"> uveďte </w:t>
      </w:r>
      <w:r w:rsidR="00EB22C5">
        <w:rPr>
          <w:rFonts w:ascii="Arial" w:hAnsi="Arial" w:cs="Arial"/>
          <w:sz w:val="24"/>
          <w:szCs w:val="24"/>
          <w:lang w:val="cs-CZ"/>
        </w:rPr>
        <w:t xml:space="preserve">tyto pozitivní dopady </w:t>
      </w:r>
      <w:r w:rsidR="00BE313E" w:rsidRPr="007C267C">
        <w:rPr>
          <w:rFonts w:ascii="Arial" w:hAnsi="Arial" w:cs="Arial"/>
          <w:sz w:val="24"/>
          <w:szCs w:val="24"/>
          <w:lang w:val="cs-CZ"/>
        </w:rPr>
        <w:t>v</w:t>
      </w:r>
      <w:r w:rsidR="00EB22C5">
        <w:rPr>
          <w:rFonts w:ascii="Arial" w:hAnsi="Arial" w:cs="Arial"/>
          <w:sz w:val="24"/>
          <w:szCs w:val="24"/>
          <w:lang w:val="cs-CZ"/>
        </w:rPr>
        <w:t xml:space="preserve"> příslušném </w:t>
      </w:r>
      <w:r w:rsidR="00BE313E" w:rsidRPr="007C267C">
        <w:rPr>
          <w:rFonts w:ascii="Arial" w:hAnsi="Arial" w:cs="Arial"/>
          <w:sz w:val="24"/>
          <w:szCs w:val="24"/>
          <w:lang w:val="cs-CZ"/>
        </w:rPr>
        <w:t>rozlišení.</w:t>
      </w:r>
    </w:p>
    <w:sectPr w:rsidR="0092580F" w:rsidRPr="007C2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C3C58"/>
    <w:multiLevelType w:val="hybridMultilevel"/>
    <w:tmpl w:val="618241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229D1"/>
    <w:multiLevelType w:val="hybridMultilevel"/>
    <w:tmpl w:val="07DE2E5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4108E"/>
    <w:multiLevelType w:val="hybridMultilevel"/>
    <w:tmpl w:val="C0B6AF4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EE7E20">
      <w:start w:val="14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4F3ED8"/>
    <w:multiLevelType w:val="hybridMultilevel"/>
    <w:tmpl w:val="1584B0F0"/>
    <w:lvl w:ilvl="0" w:tplc="526EC2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06028"/>
    <w:multiLevelType w:val="hybridMultilevel"/>
    <w:tmpl w:val="73728068"/>
    <w:lvl w:ilvl="0" w:tplc="2A566EC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614B5"/>
    <w:multiLevelType w:val="hybridMultilevel"/>
    <w:tmpl w:val="329CE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5242C"/>
    <w:multiLevelType w:val="hybridMultilevel"/>
    <w:tmpl w:val="25EADDEC"/>
    <w:lvl w:ilvl="0" w:tplc="D3E48544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91274"/>
    <w:multiLevelType w:val="hybridMultilevel"/>
    <w:tmpl w:val="D0087CC0"/>
    <w:lvl w:ilvl="0" w:tplc="2BDE2EB8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947"/>
    <w:rsid w:val="00044ED1"/>
    <w:rsid w:val="000C7ABC"/>
    <w:rsid w:val="000E6D4F"/>
    <w:rsid w:val="000E6E6F"/>
    <w:rsid w:val="00114A40"/>
    <w:rsid w:val="00120327"/>
    <w:rsid w:val="001A7EFC"/>
    <w:rsid w:val="001F5E54"/>
    <w:rsid w:val="00255A14"/>
    <w:rsid w:val="00290158"/>
    <w:rsid w:val="00295AF1"/>
    <w:rsid w:val="0030218A"/>
    <w:rsid w:val="00312AE9"/>
    <w:rsid w:val="00354ADB"/>
    <w:rsid w:val="003658F7"/>
    <w:rsid w:val="003A3738"/>
    <w:rsid w:val="003B4A52"/>
    <w:rsid w:val="003C52E4"/>
    <w:rsid w:val="003E194A"/>
    <w:rsid w:val="004711B9"/>
    <w:rsid w:val="00477113"/>
    <w:rsid w:val="004A1157"/>
    <w:rsid w:val="004B3947"/>
    <w:rsid w:val="004C1710"/>
    <w:rsid w:val="004D78F9"/>
    <w:rsid w:val="004E0387"/>
    <w:rsid w:val="005116BD"/>
    <w:rsid w:val="00517816"/>
    <w:rsid w:val="00526579"/>
    <w:rsid w:val="005C6E95"/>
    <w:rsid w:val="005F02B2"/>
    <w:rsid w:val="00685D7A"/>
    <w:rsid w:val="007205BC"/>
    <w:rsid w:val="0073460D"/>
    <w:rsid w:val="007B1FAE"/>
    <w:rsid w:val="007C267C"/>
    <w:rsid w:val="008012CC"/>
    <w:rsid w:val="00851811"/>
    <w:rsid w:val="00885CAA"/>
    <w:rsid w:val="008A0430"/>
    <w:rsid w:val="008E7E03"/>
    <w:rsid w:val="008F0068"/>
    <w:rsid w:val="0092580F"/>
    <w:rsid w:val="009B5807"/>
    <w:rsid w:val="009C21D6"/>
    <w:rsid w:val="009D651A"/>
    <w:rsid w:val="009F0649"/>
    <w:rsid w:val="009F5F37"/>
    <w:rsid w:val="00A06C16"/>
    <w:rsid w:val="00A11DE9"/>
    <w:rsid w:val="00A269D1"/>
    <w:rsid w:val="00A54F2E"/>
    <w:rsid w:val="00A94E50"/>
    <w:rsid w:val="00AC77BF"/>
    <w:rsid w:val="00AF5B73"/>
    <w:rsid w:val="00B11AAD"/>
    <w:rsid w:val="00B26366"/>
    <w:rsid w:val="00B66DD0"/>
    <w:rsid w:val="00B75686"/>
    <w:rsid w:val="00BB1928"/>
    <w:rsid w:val="00BC6666"/>
    <w:rsid w:val="00BE313E"/>
    <w:rsid w:val="00C074A6"/>
    <w:rsid w:val="00C52295"/>
    <w:rsid w:val="00C569FE"/>
    <w:rsid w:val="00C811CD"/>
    <w:rsid w:val="00D04C24"/>
    <w:rsid w:val="00D20139"/>
    <w:rsid w:val="00D8599B"/>
    <w:rsid w:val="00DB177C"/>
    <w:rsid w:val="00DC2BD9"/>
    <w:rsid w:val="00DE6BAD"/>
    <w:rsid w:val="00DF40B8"/>
    <w:rsid w:val="00DF68F5"/>
    <w:rsid w:val="00E55EF5"/>
    <w:rsid w:val="00EB22C5"/>
    <w:rsid w:val="00F01DD3"/>
    <w:rsid w:val="00F47D56"/>
    <w:rsid w:val="00F52B0A"/>
    <w:rsid w:val="00F91E83"/>
    <w:rsid w:val="00FF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D22A2"/>
  <w15:docId w15:val="{9CEDC405-96F3-4B00-A000-FF5C6E72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11AAD"/>
    <w:pPr>
      <w:spacing w:after="0" w:line="240" w:lineRule="auto"/>
      <w:ind w:left="720"/>
    </w:pPr>
    <w:rPr>
      <w:rFonts w:ascii="Calibri" w:hAnsi="Calibri" w:cs="Calibri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12A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12AE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12AE9"/>
    <w:rPr>
      <w:sz w:val="20"/>
      <w:szCs w:val="20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2AE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2AE9"/>
    <w:rPr>
      <w:b/>
      <w:bCs/>
      <w:sz w:val="20"/>
      <w:szCs w:val="20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2AE9"/>
    <w:rPr>
      <w:rFonts w:ascii="Segoe UI" w:hAnsi="Segoe UI" w:cs="Segoe UI"/>
      <w:sz w:val="18"/>
      <w:szCs w:val="18"/>
      <w:lang w:val="en-GB"/>
    </w:rPr>
  </w:style>
  <w:style w:type="paragraph" w:styleId="Revize">
    <w:name w:val="Revision"/>
    <w:hidden/>
    <w:uiPriority w:val="99"/>
    <w:semiHidden/>
    <w:rsid w:val="00A54F2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667BE-EA9D-42A9-A869-1CFDB0FC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Jůzlová Jiřina Mgr.</dc:creator>
  <cp:keywords/>
  <dc:description/>
  <cp:lastModifiedBy>Michal Razím</cp:lastModifiedBy>
  <cp:revision>2</cp:revision>
  <dcterms:created xsi:type="dcterms:W3CDTF">2020-12-30T11:28:00Z</dcterms:created>
  <dcterms:modified xsi:type="dcterms:W3CDTF">2020-12-30T11:28:00Z</dcterms:modified>
</cp:coreProperties>
</file>